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F35C7F" w14:paraId="2123A652" w14:textId="77777777" w:rsidTr="00C829A1">
        <w:tc>
          <w:tcPr>
            <w:tcW w:w="2515" w:type="dxa"/>
          </w:tcPr>
          <w:p w14:paraId="3497D900" w14:textId="20DC802E" w:rsidR="00F35C7F" w:rsidRDefault="00F35C7F" w:rsidP="00F35C7F">
            <w:pPr>
              <w:jc w:val="center"/>
            </w:pPr>
            <w:r>
              <w:rPr>
                <w:noProof/>
              </w:rPr>
              <w:drawing>
                <wp:inline distT="0" distB="0" distL="0" distR="0" wp14:anchorId="462E2EBD" wp14:editId="3F33173E">
                  <wp:extent cx="1405517" cy="11525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cc_logo_small.jpg"/>
                          <pic:cNvPicPr/>
                        </pic:nvPicPr>
                        <pic:blipFill>
                          <a:blip r:embed="rId5" cstate="print">
                            <a:extLst>
                              <a:ext uri="{BEBA8EAE-BF5A-486C-A8C5-ECC9F3942E4B}">
                                <a14:imgProps xmlns:a14="http://schemas.microsoft.com/office/drawing/2010/main">
                                  <a14:imgLayer r:embed="rId6">
                                    <a14:imgEffect>
                                      <a14:artisticMosiaicBubbles pressure="0"/>
                                    </a14:imgEffect>
                                  </a14:imgLayer>
                                </a14:imgProps>
                              </a:ext>
                              <a:ext uri="{28A0092B-C50C-407E-A947-70E740481C1C}">
                                <a14:useLocalDpi xmlns:a14="http://schemas.microsoft.com/office/drawing/2010/main" val="0"/>
                              </a:ext>
                            </a:extLst>
                          </a:blip>
                          <a:stretch>
                            <a:fillRect/>
                          </a:stretch>
                        </pic:blipFill>
                        <pic:spPr>
                          <a:xfrm>
                            <a:off x="0" y="0"/>
                            <a:ext cx="1480910" cy="1214347"/>
                          </a:xfrm>
                          <a:prstGeom prst="rect">
                            <a:avLst/>
                          </a:prstGeom>
                          <a:solidFill>
                            <a:schemeClr val="accent4">
                              <a:lumMod val="40000"/>
                              <a:lumOff val="60000"/>
                              <a:alpha val="60000"/>
                            </a:schemeClr>
                          </a:solidFill>
                        </pic:spPr>
                      </pic:pic>
                    </a:graphicData>
                  </a:graphic>
                </wp:inline>
              </w:drawing>
            </w:r>
          </w:p>
        </w:tc>
        <w:tc>
          <w:tcPr>
            <w:tcW w:w="6835" w:type="dxa"/>
          </w:tcPr>
          <w:p w14:paraId="2E251B7C" w14:textId="77777777" w:rsidR="00F35C7F" w:rsidRPr="00F35C7F" w:rsidRDefault="00F35C7F" w:rsidP="00F35C7F">
            <w:pPr>
              <w:jc w:val="center"/>
            </w:pPr>
          </w:p>
          <w:p w14:paraId="6B7A072B" w14:textId="77777777" w:rsidR="00F35C7F" w:rsidRPr="00F35C7F" w:rsidRDefault="00F35C7F" w:rsidP="00F35C7F">
            <w:pPr>
              <w:jc w:val="center"/>
              <w:rPr>
                <w:rFonts w:ascii="Arial Narrow" w:hAnsi="Arial Narrow"/>
                <w:b/>
              </w:rPr>
            </w:pPr>
          </w:p>
          <w:p w14:paraId="16120B93" w14:textId="0BABEF2D" w:rsidR="00CF5064" w:rsidRDefault="00CF5064" w:rsidP="00F35C7F">
            <w:pPr>
              <w:jc w:val="center"/>
              <w:rPr>
                <w:rFonts w:ascii="Arial Narrow" w:hAnsi="Arial Narrow"/>
                <w:b/>
                <w:sz w:val="40"/>
                <w:szCs w:val="40"/>
              </w:rPr>
            </w:pPr>
            <w:r>
              <w:rPr>
                <w:rFonts w:ascii="Arial Narrow" w:hAnsi="Arial Narrow"/>
                <w:b/>
                <w:sz w:val="40"/>
                <w:szCs w:val="40"/>
              </w:rPr>
              <w:t xml:space="preserve">FFI Gulf Coast Council </w:t>
            </w:r>
          </w:p>
          <w:p w14:paraId="406C9883" w14:textId="7A75D8FB" w:rsidR="00F35C7F" w:rsidRPr="003D70B3" w:rsidRDefault="00F35C7F" w:rsidP="00F35C7F">
            <w:pPr>
              <w:jc w:val="center"/>
              <w:rPr>
                <w:rFonts w:ascii="Arial Narrow" w:hAnsi="Arial Narrow"/>
                <w:b/>
                <w:sz w:val="40"/>
                <w:szCs w:val="40"/>
              </w:rPr>
            </w:pPr>
            <w:r w:rsidRPr="003D70B3">
              <w:rPr>
                <w:rFonts w:ascii="Arial Narrow" w:hAnsi="Arial Narrow"/>
                <w:b/>
                <w:sz w:val="40"/>
                <w:szCs w:val="40"/>
              </w:rPr>
              <w:t>Awards Nomination Form</w:t>
            </w:r>
          </w:p>
        </w:tc>
      </w:tr>
    </w:tbl>
    <w:p w14:paraId="47E03C94" w14:textId="77777777" w:rsidR="00FB7D83" w:rsidRPr="00FB7D83" w:rsidRDefault="00FB7D83" w:rsidP="00FB7D83">
      <w:pPr>
        <w:spacing w:after="0"/>
        <w:rPr>
          <w:b/>
          <w:sz w:val="16"/>
          <w:szCs w:val="16"/>
        </w:rPr>
      </w:pPr>
    </w:p>
    <w:p w14:paraId="465309E0" w14:textId="32036902" w:rsidR="005909CA" w:rsidRPr="005909CA" w:rsidRDefault="005909CA" w:rsidP="003D70B3">
      <w:pPr>
        <w:spacing w:after="120"/>
        <w:rPr>
          <w:b/>
          <w:sz w:val="28"/>
          <w:szCs w:val="28"/>
        </w:rPr>
      </w:pPr>
      <w:r w:rsidRPr="005909CA">
        <w:rPr>
          <w:b/>
          <w:sz w:val="28"/>
          <w:szCs w:val="28"/>
        </w:rPr>
        <w:t>Completing this form</w:t>
      </w:r>
      <w:r>
        <w:rPr>
          <w:b/>
          <w:sz w:val="28"/>
          <w:szCs w:val="28"/>
        </w:rPr>
        <w:t>:</w:t>
      </w:r>
    </w:p>
    <w:p w14:paraId="7AAEAA71" w14:textId="42977F5F" w:rsidR="005909CA" w:rsidRPr="003D70B3" w:rsidRDefault="005909CA" w:rsidP="005909CA">
      <w:pPr>
        <w:pStyle w:val="ListParagraph"/>
        <w:numPr>
          <w:ilvl w:val="0"/>
          <w:numId w:val="1"/>
        </w:numPr>
      </w:pPr>
      <w:r w:rsidRPr="003D70B3">
        <w:t>Nominations for GCC Awards must be submitted using this form</w:t>
      </w:r>
      <w:r w:rsidR="00AD33A6">
        <w:t>, or typed out with the required information (award name, nominee name, nominator, qualifications)</w:t>
      </w:r>
      <w:r w:rsidRPr="003D70B3">
        <w:t>.</w:t>
      </w:r>
    </w:p>
    <w:p w14:paraId="19CDA99D" w14:textId="64E92CBF" w:rsidR="005909CA" w:rsidRPr="003D70B3" w:rsidRDefault="005909CA" w:rsidP="005909CA">
      <w:pPr>
        <w:pStyle w:val="ListParagraph"/>
        <w:numPr>
          <w:ilvl w:val="0"/>
          <w:numId w:val="1"/>
        </w:numPr>
      </w:pPr>
      <w:r w:rsidRPr="003D70B3">
        <w:t xml:space="preserve">Digital versions of this nomination will be accepted (filled out and photocopied). </w:t>
      </w:r>
    </w:p>
    <w:p w14:paraId="01F0A98E" w14:textId="113F7614" w:rsidR="005909CA" w:rsidRPr="003D70B3" w:rsidRDefault="00E97738" w:rsidP="005909CA">
      <w:pPr>
        <w:pStyle w:val="ListParagraph"/>
        <w:numPr>
          <w:ilvl w:val="0"/>
          <w:numId w:val="1"/>
        </w:numPr>
      </w:pPr>
      <w:r>
        <w:t>Except for</w:t>
      </w:r>
      <w:r w:rsidR="000C4349">
        <w:t xml:space="preserve"> </w:t>
      </w:r>
      <w:r w:rsidR="003E125A">
        <w:t>Friend of the Council</w:t>
      </w:r>
      <w:r>
        <w:t xml:space="preserve">, nominees must be </w:t>
      </w:r>
      <w:r w:rsidR="00265003">
        <w:t>FFI-GCC members</w:t>
      </w:r>
      <w:r w:rsidR="005909CA" w:rsidRPr="003D70B3">
        <w:t>.</w:t>
      </w:r>
    </w:p>
    <w:p w14:paraId="08A564F0" w14:textId="39B96396" w:rsidR="005909CA" w:rsidRDefault="005909CA" w:rsidP="005909CA">
      <w:pPr>
        <w:pStyle w:val="ListParagraph"/>
        <w:numPr>
          <w:ilvl w:val="0"/>
          <w:numId w:val="1"/>
        </w:numPr>
      </w:pPr>
      <w:r w:rsidRPr="003D70B3">
        <w:t xml:space="preserve">Supporting documentation is encouraged, but not necessary. This can be links to websites, articles, copies of letters, etc. Please </w:t>
      </w:r>
      <w:r w:rsidR="00AD33A6">
        <w:t>reference</w:t>
      </w:r>
      <w:r w:rsidRPr="003D70B3">
        <w:t xml:space="preserve"> when </w:t>
      </w:r>
      <w:r w:rsidR="00AD33A6">
        <w:t>submitting</w:t>
      </w:r>
      <w:r w:rsidRPr="003D70B3">
        <w:t xml:space="preserve"> this form.</w:t>
      </w:r>
    </w:p>
    <w:p w14:paraId="515D6831" w14:textId="791965C9" w:rsidR="00C829A1" w:rsidRPr="003D70B3" w:rsidRDefault="00C829A1" w:rsidP="005909CA">
      <w:pPr>
        <w:pStyle w:val="ListParagraph"/>
        <w:numPr>
          <w:ilvl w:val="0"/>
          <w:numId w:val="1"/>
        </w:numPr>
      </w:pPr>
      <w:r>
        <w:t>Submission deadline for nominations is May 31st.</w:t>
      </w:r>
    </w:p>
    <w:p w14:paraId="351BC207" w14:textId="4CFDD7EF" w:rsidR="005909CA" w:rsidRPr="000F34E3" w:rsidRDefault="005909CA" w:rsidP="005909CA">
      <w:pPr>
        <w:rPr>
          <w:b/>
        </w:rPr>
      </w:pPr>
      <w:r w:rsidRPr="005909CA">
        <w:rPr>
          <w:b/>
          <w:sz w:val="28"/>
          <w:szCs w:val="28"/>
        </w:rPr>
        <w:t>Award Category</w:t>
      </w:r>
      <w:r w:rsidR="000F34E3">
        <w:rPr>
          <w:b/>
          <w:sz w:val="28"/>
          <w:szCs w:val="28"/>
        </w:rPr>
        <w:t xml:space="preserve"> </w:t>
      </w:r>
      <w:r w:rsidR="000F34E3" w:rsidRPr="000F34E3">
        <w:rPr>
          <w:b/>
        </w:rPr>
        <w:t>(check</w:t>
      </w:r>
      <w:r w:rsidR="00F20D26">
        <w:rPr>
          <w:b/>
        </w:rPr>
        <w:t xml:space="preserve"> the one that</w:t>
      </w:r>
      <w:r w:rsidR="000F34E3" w:rsidRPr="000F34E3">
        <w:rPr>
          <w:b/>
        </w:rPr>
        <w:t xml:space="preserve"> applies)</w:t>
      </w:r>
      <w:r w:rsidRPr="000F34E3">
        <w:rPr>
          <w:b/>
        </w:rPr>
        <w:t>:</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4675"/>
        <w:gridCol w:w="4675"/>
      </w:tblGrid>
      <w:tr w:rsidR="005909CA" w14:paraId="395B7029" w14:textId="77777777" w:rsidTr="00BF14B7">
        <w:tc>
          <w:tcPr>
            <w:tcW w:w="4675" w:type="dxa"/>
          </w:tcPr>
          <w:p w14:paraId="0239E551" w14:textId="6A05F250" w:rsidR="005909CA" w:rsidRDefault="007E020E" w:rsidP="005909CA">
            <w:r>
              <w:t xml:space="preserve">___ </w:t>
            </w:r>
            <w:r w:rsidR="005909CA">
              <w:t>Man of the Year</w:t>
            </w:r>
          </w:p>
          <w:p w14:paraId="34A3BD34" w14:textId="567A91CD" w:rsidR="005909CA" w:rsidRPr="003D70B3" w:rsidRDefault="003D70B3" w:rsidP="005909CA">
            <w:pPr>
              <w:rPr>
                <w:sz w:val="20"/>
                <w:szCs w:val="20"/>
              </w:rPr>
            </w:pPr>
            <w:r w:rsidRPr="003D70B3">
              <w:rPr>
                <w:sz w:val="20"/>
                <w:szCs w:val="20"/>
              </w:rPr>
              <w:t>Awarded to a man who has demonstrated unusual devotion to the sport of fly fishing, and through his devotion, has benefited the Gulf Coast Council, the FFI and/or his club.</w:t>
            </w:r>
          </w:p>
        </w:tc>
        <w:tc>
          <w:tcPr>
            <w:tcW w:w="4675" w:type="dxa"/>
          </w:tcPr>
          <w:p w14:paraId="496272C5" w14:textId="56597997" w:rsidR="005909CA" w:rsidRDefault="007E020E" w:rsidP="005909CA">
            <w:r>
              <w:t xml:space="preserve">___ </w:t>
            </w:r>
            <w:r w:rsidR="005909CA">
              <w:t>Conservation Award</w:t>
            </w:r>
          </w:p>
          <w:p w14:paraId="089E3B73" w14:textId="0B2CE52C" w:rsidR="007E020E" w:rsidRPr="007E020E" w:rsidRDefault="007E020E" w:rsidP="005909CA">
            <w:pPr>
              <w:rPr>
                <w:sz w:val="20"/>
                <w:szCs w:val="20"/>
              </w:rPr>
            </w:pPr>
            <w:r w:rsidRPr="007E020E">
              <w:rPr>
                <w:sz w:val="20"/>
                <w:szCs w:val="20"/>
              </w:rPr>
              <w:t>Awarded to an individual or club that has made outstanding contributions to the conservation of our fisheries resources, either through projects or activism.</w:t>
            </w:r>
          </w:p>
        </w:tc>
      </w:tr>
      <w:tr w:rsidR="005909CA" w14:paraId="266ABB55" w14:textId="77777777" w:rsidTr="00BF14B7">
        <w:tc>
          <w:tcPr>
            <w:tcW w:w="4675" w:type="dxa"/>
          </w:tcPr>
          <w:p w14:paraId="07400AF1" w14:textId="465DB431" w:rsidR="005909CA" w:rsidRDefault="007E020E" w:rsidP="005909CA">
            <w:r>
              <w:t xml:space="preserve">___ </w:t>
            </w:r>
            <w:r w:rsidR="005909CA">
              <w:t>Woman of the Year</w:t>
            </w:r>
          </w:p>
          <w:p w14:paraId="03EAB661" w14:textId="5D8640F4" w:rsidR="003D70B3" w:rsidRPr="003D70B3" w:rsidRDefault="003D70B3" w:rsidP="005909CA">
            <w:pPr>
              <w:rPr>
                <w:sz w:val="20"/>
                <w:szCs w:val="20"/>
              </w:rPr>
            </w:pPr>
            <w:r w:rsidRPr="003D70B3">
              <w:rPr>
                <w:sz w:val="20"/>
                <w:szCs w:val="20"/>
              </w:rPr>
              <w:t>Awarded to a woman who has demonstrated unusual devotion to the sport of fly fishing, and through her devotion, has benefitted the Gulf Coast Council, the FFI and/or her club.</w:t>
            </w:r>
          </w:p>
        </w:tc>
        <w:tc>
          <w:tcPr>
            <w:tcW w:w="4675" w:type="dxa"/>
          </w:tcPr>
          <w:p w14:paraId="173CCDE4" w14:textId="3C3C629D" w:rsidR="005909CA" w:rsidRDefault="007E020E" w:rsidP="005909CA">
            <w:r>
              <w:t xml:space="preserve">___ </w:t>
            </w:r>
            <w:r w:rsidR="005909CA">
              <w:t>Club Community Award</w:t>
            </w:r>
          </w:p>
          <w:p w14:paraId="5E6366C7" w14:textId="04C9188A" w:rsidR="007E020E" w:rsidRPr="007E020E" w:rsidRDefault="007E020E" w:rsidP="005909CA">
            <w:pPr>
              <w:rPr>
                <w:sz w:val="20"/>
                <w:szCs w:val="20"/>
              </w:rPr>
            </w:pPr>
            <w:r w:rsidRPr="007E020E">
              <w:rPr>
                <w:sz w:val="20"/>
                <w:szCs w:val="20"/>
              </w:rPr>
              <w:t>Awarded to a club that has been very active outside its own membership, and as such, has made outstanding contributions to the community at large, through participation in external activities and/or with other organizations.</w:t>
            </w:r>
          </w:p>
        </w:tc>
      </w:tr>
      <w:tr w:rsidR="005909CA" w14:paraId="2E787183" w14:textId="77777777" w:rsidTr="00BF14B7">
        <w:tc>
          <w:tcPr>
            <w:tcW w:w="4675" w:type="dxa"/>
          </w:tcPr>
          <w:p w14:paraId="76B660C8" w14:textId="77777777" w:rsidR="00251143" w:rsidRDefault="00251143" w:rsidP="00251143">
            <w:r>
              <w:t>__</w:t>
            </w:r>
            <w:proofErr w:type="gramStart"/>
            <w:r>
              <w:t>_  Junior</w:t>
            </w:r>
            <w:proofErr w:type="gramEnd"/>
            <w:r>
              <w:t xml:space="preserve"> Angler of the Year</w:t>
            </w:r>
          </w:p>
          <w:p w14:paraId="67A179F4" w14:textId="1A9D32D5" w:rsidR="003D70B3" w:rsidRPr="003D70B3" w:rsidRDefault="00251143" w:rsidP="00251143">
            <w:pPr>
              <w:rPr>
                <w:sz w:val="20"/>
                <w:szCs w:val="20"/>
              </w:rPr>
            </w:pPr>
            <w:r w:rsidRPr="003D70B3">
              <w:rPr>
                <w:sz w:val="20"/>
                <w:szCs w:val="20"/>
              </w:rPr>
              <w:t>Awarded to an individual 18 years of age or younger who has made a significant contribution to the promotion of our sport to his peers, or to his club or community, or the sport in general, either in the form of fly tying, casting, conservation, education or other achievements</w:t>
            </w:r>
            <w:r>
              <w:rPr>
                <w:sz w:val="20"/>
                <w:szCs w:val="20"/>
              </w:rPr>
              <w:t>.</w:t>
            </w:r>
          </w:p>
        </w:tc>
        <w:tc>
          <w:tcPr>
            <w:tcW w:w="4675" w:type="dxa"/>
          </w:tcPr>
          <w:p w14:paraId="0DD2C9FD" w14:textId="397EE093" w:rsidR="005909CA" w:rsidRDefault="007E020E" w:rsidP="005909CA">
            <w:r>
              <w:t xml:space="preserve">___ </w:t>
            </w:r>
            <w:r w:rsidR="005909CA">
              <w:t>Club Fellowship Award</w:t>
            </w:r>
          </w:p>
          <w:p w14:paraId="38D069D2" w14:textId="610FA3C9" w:rsidR="007E020E" w:rsidRPr="007E020E" w:rsidRDefault="007E020E" w:rsidP="005909CA">
            <w:pPr>
              <w:rPr>
                <w:sz w:val="20"/>
                <w:szCs w:val="20"/>
              </w:rPr>
            </w:pPr>
            <w:r w:rsidRPr="007E020E">
              <w:rPr>
                <w:sz w:val="20"/>
                <w:szCs w:val="20"/>
              </w:rPr>
              <w:t>Awarded to a club that has demonstrated an outstanding commitment to their membership through activities and gatherings, and effective communications such as newsletter and/or website. The GCC recognizes that fellowship is the seed for increasing membership in both clubs and the FFI.</w:t>
            </w:r>
          </w:p>
        </w:tc>
      </w:tr>
      <w:tr w:rsidR="005909CA" w14:paraId="2070D80A" w14:textId="77777777" w:rsidTr="00BF14B7">
        <w:tc>
          <w:tcPr>
            <w:tcW w:w="4675" w:type="dxa"/>
          </w:tcPr>
          <w:p w14:paraId="257F4EA8" w14:textId="6F2D0C47" w:rsidR="00251143" w:rsidRDefault="00251143" w:rsidP="00251143">
            <w:pPr>
              <w:tabs>
                <w:tab w:val="left" w:pos="2835"/>
              </w:tabs>
            </w:pPr>
            <w:r>
              <w:t>__</w:t>
            </w:r>
            <w:proofErr w:type="gramStart"/>
            <w:r>
              <w:t>_  Fly</w:t>
            </w:r>
            <w:proofErr w:type="gramEnd"/>
            <w:r>
              <w:t xml:space="preserve"> Tying Award</w:t>
            </w:r>
            <w:r>
              <w:tab/>
            </w:r>
          </w:p>
          <w:p w14:paraId="5DA7685C" w14:textId="32D19B38" w:rsidR="003D70B3" w:rsidRPr="003D70B3" w:rsidRDefault="00251143" w:rsidP="00251143">
            <w:pPr>
              <w:rPr>
                <w:sz w:val="20"/>
                <w:szCs w:val="20"/>
              </w:rPr>
            </w:pPr>
            <w:r w:rsidRPr="003D70B3">
              <w:rPr>
                <w:sz w:val="20"/>
                <w:szCs w:val="20"/>
              </w:rPr>
              <w:t>Awarded to an individual who has made a significant contribution to the art of fly tying, through any combination of innovation, enhancement of the art or education of others.</w:t>
            </w:r>
            <w:r w:rsidR="00297F9A">
              <w:rPr>
                <w:sz w:val="20"/>
                <w:szCs w:val="20"/>
              </w:rPr>
              <w:t xml:space="preserve"> Past contributions considered.</w:t>
            </w:r>
          </w:p>
        </w:tc>
        <w:tc>
          <w:tcPr>
            <w:tcW w:w="4675" w:type="dxa"/>
          </w:tcPr>
          <w:p w14:paraId="3BE0F26F" w14:textId="0D000060" w:rsidR="005909CA" w:rsidRDefault="007E020E" w:rsidP="005909CA">
            <w:r>
              <w:t xml:space="preserve">___ </w:t>
            </w:r>
            <w:r w:rsidR="005909CA">
              <w:t>Friend of the Gulf Coast Council</w:t>
            </w:r>
          </w:p>
          <w:p w14:paraId="7A5B6CFB" w14:textId="668A7014" w:rsidR="007E020E" w:rsidRPr="007E020E" w:rsidRDefault="007E020E" w:rsidP="005909CA">
            <w:pPr>
              <w:rPr>
                <w:sz w:val="20"/>
                <w:szCs w:val="20"/>
              </w:rPr>
            </w:pPr>
            <w:r w:rsidRPr="007E020E">
              <w:rPr>
                <w:sz w:val="20"/>
                <w:szCs w:val="20"/>
              </w:rPr>
              <w:t>An award or awards given to an individual, individuals, group or groups who have made outstanding contributions to the Gulf Coast Council in some way. Nominees must not be a member of the GCC and need not be a member of the FFI.</w:t>
            </w:r>
          </w:p>
        </w:tc>
      </w:tr>
      <w:tr w:rsidR="005909CA" w14:paraId="25B898C7" w14:textId="77777777" w:rsidTr="00BF14B7">
        <w:tc>
          <w:tcPr>
            <w:tcW w:w="4675" w:type="dxa"/>
          </w:tcPr>
          <w:p w14:paraId="22E1166E" w14:textId="2DFA6B60" w:rsidR="005909CA" w:rsidRDefault="007E020E" w:rsidP="005909CA">
            <w:r>
              <w:t xml:space="preserve">___ </w:t>
            </w:r>
            <w:r w:rsidR="005909CA">
              <w:t>Education Award</w:t>
            </w:r>
          </w:p>
          <w:p w14:paraId="241CBF0B" w14:textId="6BEDB6DE" w:rsidR="003D70B3" w:rsidRPr="003D70B3" w:rsidRDefault="003D70B3" w:rsidP="005909CA">
            <w:pPr>
              <w:rPr>
                <w:sz w:val="20"/>
                <w:szCs w:val="20"/>
              </w:rPr>
            </w:pPr>
            <w:r w:rsidRPr="003D70B3">
              <w:rPr>
                <w:sz w:val="20"/>
                <w:szCs w:val="20"/>
              </w:rPr>
              <w:t xml:space="preserve">Awarded to an individual or club that has made outstanding contributions to passing along the art of fly fishing to others, whether in the form of fly tying, casting, or any of the other </w:t>
            </w:r>
            <w:proofErr w:type="gramStart"/>
            <w:r w:rsidRPr="003D70B3">
              <w:rPr>
                <w:sz w:val="20"/>
                <w:szCs w:val="20"/>
              </w:rPr>
              <w:t>fly fishing</w:t>
            </w:r>
            <w:proofErr w:type="gramEnd"/>
            <w:r w:rsidRPr="003D70B3">
              <w:rPr>
                <w:sz w:val="20"/>
                <w:szCs w:val="20"/>
              </w:rPr>
              <w:t xml:space="preserve"> arts and sciences.</w:t>
            </w:r>
          </w:p>
        </w:tc>
        <w:tc>
          <w:tcPr>
            <w:tcW w:w="4675" w:type="dxa"/>
          </w:tcPr>
          <w:p w14:paraId="12171AB9" w14:textId="77777777" w:rsidR="005909CA" w:rsidRDefault="005909CA" w:rsidP="005909CA">
            <w:r>
              <w:t>President’s Award (GCC president only)</w:t>
            </w:r>
          </w:p>
          <w:p w14:paraId="7DD9C071" w14:textId="06F81568" w:rsidR="007E020E" w:rsidRPr="007E020E" w:rsidRDefault="007E020E" w:rsidP="005909CA">
            <w:pPr>
              <w:rPr>
                <w:sz w:val="20"/>
                <w:szCs w:val="20"/>
              </w:rPr>
            </w:pPr>
            <w:r w:rsidRPr="007E020E">
              <w:rPr>
                <w:sz w:val="20"/>
                <w:szCs w:val="20"/>
              </w:rPr>
              <w:t xml:space="preserve">Chosen by the President of the Gulf Coast </w:t>
            </w:r>
            <w:proofErr w:type="gramStart"/>
            <w:r w:rsidRPr="007E020E">
              <w:rPr>
                <w:sz w:val="20"/>
                <w:szCs w:val="20"/>
              </w:rPr>
              <w:t>Council  for</w:t>
            </w:r>
            <w:proofErr w:type="gramEnd"/>
            <w:r w:rsidRPr="007E020E">
              <w:rPr>
                <w:sz w:val="20"/>
                <w:szCs w:val="20"/>
              </w:rPr>
              <w:t xml:space="preserve"> their outstanding contributions to the Council, to the FFI and the sport of fly fishing. Award presented at the FFI National Fly Fair.</w:t>
            </w:r>
          </w:p>
        </w:tc>
      </w:tr>
    </w:tbl>
    <w:p w14:paraId="20277B7E" w14:textId="3184F002" w:rsidR="005909CA" w:rsidRDefault="005909CA" w:rsidP="005909CA"/>
    <w:p w14:paraId="511A7793" w14:textId="1BB3E003" w:rsidR="00DB6479" w:rsidRDefault="00DB6479" w:rsidP="005909CA"/>
    <w:p w14:paraId="5EA58344" w14:textId="77777777" w:rsidR="00251143" w:rsidRDefault="00251143" w:rsidP="005909CA"/>
    <w:p w14:paraId="1824C9F0" w14:textId="748B5366" w:rsidR="007E020E" w:rsidRDefault="00FA0B53" w:rsidP="005909CA">
      <w:pPr>
        <w:rPr>
          <w:b/>
          <w:sz w:val="28"/>
          <w:szCs w:val="28"/>
        </w:rPr>
      </w:pPr>
      <w:r>
        <w:rPr>
          <w:b/>
          <w:sz w:val="28"/>
          <w:szCs w:val="28"/>
        </w:rPr>
        <w:t>Nominee (individual or club)</w:t>
      </w:r>
      <w:r w:rsidR="00AD33A6">
        <w:rPr>
          <w:b/>
          <w:sz w:val="28"/>
          <w:szCs w:val="28"/>
        </w:rPr>
        <w:t>, please enter as much as you know</w:t>
      </w:r>
    </w:p>
    <w:p w14:paraId="509A6442" w14:textId="5C216087" w:rsidR="00FA0B53" w:rsidRDefault="00FA0B53" w:rsidP="005909CA">
      <w:r w:rsidRPr="00FA0B53">
        <w:t>Name</w:t>
      </w:r>
      <w:r>
        <w:t xml:space="preserve"> _________________________________________</w:t>
      </w:r>
    </w:p>
    <w:p w14:paraId="0780FCE7" w14:textId="673A61BD" w:rsidR="00FA0B53" w:rsidRDefault="00FA0B53" w:rsidP="005909CA">
      <w:r>
        <w:t>Address __________________________________________________________</w:t>
      </w:r>
    </w:p>
    <w:p w14:paraId="45C489B8" w14:textId="6D3DE9B4" w:rsidR="00FA0B53" w:rsidRDefault="00FA0B53" w:rsidP="005909CA">
      <w:proofErr w:type="gramStart"/>
      <w:r>
        <w:t>Email  _</w:t>
      </w:r>
      <w:proofErr w:type="gramEnd"/>
      <w:r>
        <w:t>___________________________________________________________</w:t>
      </w:r>
    </w:p>
    <w:p w14:paraId="7B3B90F4" w14:textId="3D87A872" w:rsidR="00FA0B53" w:rsidRDefault="00FA0B53" w:rsidP="005909CA">
      <w:r>
        <w:t>Phone ____________________________________________________________</w:t>
      </w:r>
    </w:p>
    <w:p w14:paraId="1855FF93" w14:textId="54466A39" w:rsidR="00FA0B53" w:rsidRPr="00FA0B53" w:rsidRDefault="00FA0B53" w:rsidP="005909CA">
      <w:pPr>
        <w:rPr>
          <w:b/>
          <w:sz w:val="28"/>
          <w:szCs w:val="28"/>
        </w:rPr>
      </w:pPr>
      <w:r w:rsidRPr="00FA0B53">
        <w:rPr>
          <w:b/>
          <w:sz w:val="28"/>
          <w:szCs w:val="28"/>
        </w:rPr>
        <w:t>Nominator</w:t>
      </w:r>
      <w:r w:rsidR="00AD33A6">
        <w:rPr>
          <w:b/>
          <w:sz w:val="28"/>
          <w:szCs w:val="28"/>
        </w:rPr>
        <w:t xml:space="preserve"> (you)</w:t>
      </w:r>
    </w:p>
    <w:p w14:paraId="5E549359" w14:textId="438BEA72" w:rsidR="00FA0B53" w:rsidRDefault="00FA0B53" w:rsidP="005909CA">
      <w:r>
        <w:t>Name _________________________________________</w:t>
      </w:r>
    </w:p>
    <w:p w14:paraId="69ADF5E5" w14:textId="667D4D24" w:rsidR="00FA0B53" w:rsidRDefault="00FA0B53" w:rsidP="005909CA">
      <w:r>
        <w:t>Address ____________________________________________________________</w:t>
      </w:r>
    </w:p>
    <w:p w14:paraId="70053E49" w14:textId="4EA32481" w:rsidR="00FA0B53" w:rsidRDefault="00FA0B53" w:rsidP="005909CA">
      <w:r>
        <w:t>Email ______________________________________________________________</w:t>
      </w:r>
    </w:p>
    <w:p w14:paraId="63BC57D5" w14:textId="20343BE3" w:rsidR="00FA0B53" w:rsidRPr="00FA0B53" w:rsidRDefault="00FA0B53" w:rsidP="005909CA">
      <w:r>
        <w:t>Phone _____________________________________________________________</w:t>
      </w:r>
    </w:p>
    <w:p w14:paraId="4DCC0B16" w14:textId="0C6CC761" w:rsidR="007E020E" w:rsidRPr="00DB6479" w:rsidRDefault="00FA0B53" w:rsidP="005909CA">
      <w:pPr>
        <w:rPr>
          <w:b/>
          <w:sz w:val="28"/>
          <w:szCs w:val="28"/>
        </w:rPr>
      </w:pPr>
      <w:r w:rsidRPr="00DB6479">
        <w:rPr>
          <w:b/>
          <w:sz w:val="28"/>
          <w:szCs w:val="28"/>
        </w:rPr>
        <w:t>Qualifications</w:t>
      </w:r>
    </w:p>
    <w:p w14:paraId="44297C1A" w14:textId="55B20823" w:rsidR="00FA0B53" w:rsidRDefault="00FA0B53" w:rsidP="005909CA">
      <w:r>
        <w:t xml:space="preserve">Please summarize the achievements of the nominee.  More </w:t>
      </w:r>
      <w:r w:rsidR="00DB6479">
        <w:t>info</w:t>
      </w:r>
      <w:r>
        <w:t xml:space="preserve"> can be </w:t>
      </w:r>
      <w:r w:rsidR="00DB6479">
        <w:t>filed as an attachment.</w:t>
      </w:r>
    </w:p>
    <w:p w14:paraId="7FFD0A49" w14:textId="525CACFD" w:rsidR="00D0284B" w:rsidRPr="00DB6479" w:rsidRDefault="00DB6479" w:rsidP="005909CA">
      <w:pPr>
        <w:rPr>
          <w:sz w:val="28"/>
          <w:szCs w:val="28"/>
        </w:rPr>
      </w:pPr>
      <w:r w:rsidRPr="00DB64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9A23FC" w14:textId="2FBC0A2B" w:rsidR="007E020E" w:rsidRPr="005909CA" w:rsidRDefault="007E020E" w:rsidP="007E020E">
      <w:pPr>
        <w:rPr>
          <w:b/>
          <w:sz w:val="28"/>
          <w:szCs w:val="28"/>
        </w:rPr>
      </w:pPr>
      <w:r w:rsidRPr="005909CA">
        <w:rPr>
          <w:b/>
          <w:sz w:val="28"/>
          <w:szCs w:val="28"/>
        </w:rPr>
        <w:t xml:space="preserve">Return completed form and </w:t>
      </w:r>
      <w:r w:rsidR="002F45DC">
        <w:rPr>
          <w:b/>
          <w:sz w:val="28"/>
          <w:szCs w:val="28"/>
        </w:rPr>
        <w:t xml:space="preserve">any </w:t>
      </w:r>
      <w:r w:rsidRPr="005909CA">
        <w:rPr>
          <w:b/>
          <w:sz w:val="28"/>
          <w:szCs w:val="28"/>
        </w:rPr>
        <w:t>documents to</w:t>
      </w:r>
      <w:r w:rsidR="00D362BF">
        <w:rPr>
          <w:b/>
          <w:sz w:val="28"/>
          <w:szCs w:val="28"/>
        </w:rPr>
        <w:t xml:space="preserve"> the GCC Awards C</w:t>
      </w:r>
      <w:r w:rsidR="00AD33A6">
        <w:rPr>
          <w:b/>
          <w:sz w:val="28"/>
          <w:szCs w:val="28"/>
        </w:rPr>
        <w:t>hairman</w:t>
      </w:r>
      <w:r w:rsidRPr="005909CA">
        <w:rPr>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020E" w14:paraId="4365B709" w14:textId="77777777" w:rsidTr="00C829A1">
        <w:tc>
          <w:tcPr>
            <w:tcW w:w="4675" w:type="dxa"/>
          </w:tcPr>
          <w:p w14:paraId="42085E64" w14:textId="171510B6" w:rsidR="007E020E" w:rsidRPr="005909CA" w:rsidRDefault="007E020E" w:rsidP="00F20D26">
            <w:pPr>
              <w:rPr>
                <w:sz w:val="24"/>
                <w:szCs w:val="24"/>
              </w:rPr>
            </w:pPr>
            <w:r w:rsidRPr="005909CA">
              <w:rPr>
                <w:sz w:val="24"/>
                <w:szCs w:val="24"/>
              </w:rPr>
              <w:t>Rex White</w:t>
            </w:r>
          </w:p>
          <w:p w14:paraId="1FD6E928" w14:textId="77777777" w:rsidR="002F45DC" w:rsidRDefault="002F45DC" w:rsidP="00F20D26">
            <w:pPr>
              <w:rPr>
                <w:sz w:val="24"/>
                <w:szCs w:val="24"/>
              </w:rPr>
            </w:pPr>
            <w:r w:rsidRPr="002F45DC">
              <w:rPr>
                <w:sz w:val="24"/>
                <w:szCs w:val="24"/>
              </w:rPr>
              <w:t xml:space="preserve">203 </w:t>
            </w:r>
            <w:proofErr w:type="spellStart"/>
            <w:r w:rsidRPr="002F45DC">
              <w:rPr>
                <w:sz w:val="24"/>
                <w:szCs w:val="24"/>
              </w:rPr>
              <w:t>Storey</w:t>
            </w:r>
            <w:proofErr w:type="spellEnd"/>
            <w:r w:rsidRPr="002F45DC">
              <w:rPr>
                <w:sz w:val="24"/>
                <w:szCs w:val="24"/>
              </w:rPr>
              <w:t xml:space="preserve"> Drive</w:t>
            </w:r>
          </w:p>
          <w:p w14:paraId="3B6DAC01" w14:textId="0D16E0BA" w:rsidR="007E020E" w:rsidRDefault="002F45DC" w:rsidP="00F20D26">
            <w:r w:rsidRPr="002F45DC">
              <w:rPr>
                <w:sz w:val="24"/>
                <w:szCs w:val="24"/>
              </w:rPr>
              <w:t>Stonewall, LA 71078</w:t>
            </w:r>
          </w:p>
        </w:tc>
        <w:tc>
          <w:tcPr>
            <w:tcW w:w="4675" w:type="dxa"/>
          </w:tcPr>
          <w:p w14:paraId="796C75E8" w14:textId="3198ED3F" w:rsidR="007E020E" w:rsidRPr="005909CA" w:rsidRDefault="007E020E" w:rsidP="00463977">
            <w:pPr>
              <w:rPr>
                <w:sz w:val="24"/>
                <w:szCs w:val="24"/>
              </w:rPr>
            </w:pPr>
            <w:r w:rsidRPr="005909CA">
              <w:rPr>
                <w:sz w:val="24"/>
                <w:szCs w:val="24"/>
              </w:rPr>
              <w:t xml:space="preserve">Email:  </w:t>
            </w:r>
            <w:r w:rsidR="00AD33A6">
              <w:rPr>
                <w:sz w:val="24"/>
                <w:szCs w:val="24"/>
              </w:rPr>
              <w:t>awards@ffigcc.org</w:t>
            </w:r>
          </w:p>
          <w:p w14:paraId="50F4336D" w14:textId="7247C693" w:rsidR="007E020E" w:rsidRDefault="007E020E" w:rsidP="00463977"/>
        </w:tc>
      </w:tr>
    </w:tbl>
    <w:p w14:paraId="5AD904CD" w14:textId="77777777" w:rsidR="007E020E" w:rsidRDefault="007E020E" w:rsidP="005909CA"/>
    <w:sectPr w:rsidR="007E020E" w:rsidSect="00F35C7F">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5349"/>
    <w:multiLevelType w:val="hybridMultilevel"/>
    <w:tmpl w:val="DF4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74A17"/>
    <w:multiLevelType w:val="hybridMultilevel"/>
    <w:tmpl w:val="C37A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D1C49"/>
    <w:multiLevelType w:val="hybridMultilevel"/>
    <w:tmpl w:val="5A805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7F"/>
    <w:rsid w:val="0001412A"/>
    <w:rsid w:val="000C4349"/>
    <w:rsid w:val="000F34E3"/>
    <w:rsid w:val="00234DA7"/>
    <w:rsid w:val="00251143"/>
    <w:rsid w:val="00265003"/>
    <w:rsid w:val="00297F9A"/>
    <w:rsid w:val="002F45DC"/>
    <w:rsid w:val="003D70B3"/>
    <w:rsid w:val="003E125A"/>
    <w:rsid w:val="005909CA"/>
    <w:rsid w:val="006F43DC"/>
    <w:rsid w:val="00746B77"/>
    <w:rsid w:val="007E020E"/>
    <w:rsid w:val="009701F1"/>
    <w:rsid w:val="00AD33A6"/>
    <w:rsid w:val="00B859E4"/>
    <w:rsid w:val="00BD2B2F"/>
    <w:rsid w:val="00BF14B7"/>
    <w:rsid w:val="00C829A1"/>
    <w:rsid w:val="00CF5064"/>
    <w:rsid w:val="00D0284B"/>
    <w:rsid w:val="00D0764E"/>
    <w:rsid w:val="00D362BF"/>
    <w:rsid w:val="00DB6479"/>
    <w:rsid w:val="00E97738"/>
    <w:rsid w:val="00EC301B"/>
    <w:rsid w:val="00F20D26"/>
    <w:rsid w:val="00F35C7F"/>
    <w:rsid w:val="00FA0B53"/>
    <w:rsid w:val="00FB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FF41"/>
  <w15:chartTrackingRefBased/>
  <w15:docId w15:val="{A03B5935-695E-43E9-B85B-539D12A6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7F"/>
    <w:rPr>
      <w:rFonts w:ascii="Segoe UI" w:hAnsi="Segoe UI" w:cs="Segoe UI"/>
      <w:sz w:val="18"/>
      <w:szCs w:val="18"/>
    </w:rPr>
  </w:style>
  <w:style w:type="paragraph" w:styleId="ListParagraph">
    <w:name w:val="List Paragraph"/>
    <w:basedOn w:val="Normal"/>
    <w:uiPriority w:val="34"/>
    <w:qFormat/>
    <w:rsid w:val="0059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c:creator>
  <cp:keywords/>
  <dc:description/>
  <cp:lastModifiedBy>Glen</cp:lastModifiedBy>
  <cp:revision>2</cp:revision>
  <cp:lastPrinted>2019-04-12T19:31:00Z</cp:lastPrinted>
  <dcterms:created xsi:type="dcterms:W3CDTF">2021-04-25T19:14:00Z</dcterms:created>
  <dcterms:modified xsi:type="dcterms:W3CDTF">2021-04-25T19:14:00Z</dcterms:modified>
</cp:coreProperties>
</file>